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8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C8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</w:rPr>
      </w:pPr>
    </w:p>
    <w:p w:rsidR="000E5CC8" w:rsidRPr="00483983" w:rsidRDefault="000E5CC8" w:rsidP="000D6050">
      <w:pPr>
        <w:keepNext/>
        <w:snapToGrid w:val="0"/>
        <w:spacing w:line="360" w:lineRule="auto"/>
        <w:ind w:hanging="11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83983">
        <w:rPr>
          <w:rFonts w:ascii="Times New Roman" w:hAnsi="Times New Roman" w:cs="Times New Roman"/>
          <w:b/>
          <w:bCs/>
          <w:kern w:val="1"/>
          <w:sz w:val="40"/>
          <w:szCs w:val="40"/>
        </w:rPr>
        <w:t>ИЗБИРАТЕЛЬНАЯ  КОМИССИЯ</w:t>
      </w:r>
    </w:p>
    <w:p w:rsidR="000E5CC8" w:rsidRPr="00483983" w:rsidRDefault="000E5CC8" w:rsidP="000D6050">
      <w:pPr>
        <w:keepNext/>
        <w:snapToGrid w:val="0"/>
        <w:spacing w:line="360" w:lineRule="auto"/>
        <w:ind w:hanging="1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983">
        <w:rPr>
          <w:rFonts w:ascii="Times New Roman" w:hAnsi="Times New Roman" w:cs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83983">
        <w:rPr>
          <w:rFonts w:ascii="Times New Roman" w:hAnsi="Times New Roman" w:cs="Times New Roman"/>
          <w:b/>
          <w:sz w:val="30"/>
          <w:szCs w:val="30"/>
        </w:rPr>
        <w:t>"</w:t>
      </w:r>
      <w:r w:rsidRPr="00483983">
        <w:rPr>
          <w:rFonts w:ascii="Times New Roman" w:hAnsi="Times New Roman" w:cs="Times New Roman"/>
          <w:b/>
          <w:bCs/>
          <w:kern w:val="1"/>
          <w:sz w:val="30"/>
          <w:szCs w:val="30"/>
        </w:rPr>
        <w:t>ГОРОД АРХАНГЕЛЬСК</w:t>
      </w:r>
      <w:r w:rsidRPr="00483983">
        <w:rPr>
          <w:rFonts w:ascii="Times New Roman" w:hAnsi="Times New Roman" w:cs="Times New Roman"/>
          <w:b/>
          <w:sz w:val="30"/>
          <w:szCs w:val="30"/>
        </w:rPr>
        <w:t>"</w:t>
      </w:r>
    </w:p>
    <w:p w:rsidR="000E5CC8" w:rsidRPr="00483983" w:rsidRDefault="000E5CC8" w:rsidP="000D6050">
      <w:pPr>
        <w:keepNext/>
        <w:snapToGrid w:val="0"/>
        <w:spacing w:line="360" w:lineRule="auto"/>
        <w:ind w:hanging="11"/>
        <w:jc w:val="center"/>
        <w:rPr>
          <w:rFonts w:ascii="Times New Roman" w:hAnsi="Times New Roman" w:cs="Times New Roman"/>
          <w:b/>
          <w:bCs/>
          <w:kern w:val="1"/>
          <w:sz w:val="30"/>
          <w:szCs w:val="30"/>
        </w:rPr>
      </w:pPr>
      <w:r w:rsidRPr="00483983">
        <w:rPr>
          <w:rFonts w:ascii="Times New Roman" w:hAnsi="Times New Roman" w:cs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</w:rPr>
      </w:pPr>
    </w:p>
    <w:p w:rsidR="000E5CC8" w:rsidRPr="00483983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83983">
        <w:rPr>
          <w:rFonts w:ascii="Times New Roman" w:hAnsi="Times New Roman" w:cs="Times New Roman"/>
          <w:b/>
          <w:bCs/>
          <w:kern w:val="1"/>
          <w:sz w:val="40"/>
          <w:szCs w:val="40"/>
        </w:rPr>
        <w:t>ПОСТАНОВЛЕНИЕ</w:t>
      </w: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</w:rPr>
      </w:pP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2227F">
        <w:rPr>
          <w:rFonts w:ascii="Times New Roman" w:hAnsi="Times New Roman" w:cs="Times New Roman"/>
          <w:b/>
        </w:rPr>
        <w:t>06 августа 2018 года                                                                № 21/</w:t>
      </w:r>
      <w:r w:rsidR="00052677">
        <w:rPr>
          <w:rFonts w:ascii="Times New Roman" w:hAnsi="Times New Roman" w:cs="Times New Roman"/>
          <w:b/>
        </w:rPr>
        <w:t>109</w:t>
      </w: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5CC8" w:rsidRPr="0042227F" w:rsidRDefault="000E5CC8" w:rsidP="00483983">
      <w:pPr>
        <w:jc w:val="center"/>
        <w:rPr>
          <w:rStyle w:val="5"/>
          <w:rFonts w:ascii="Times New Roman" w:hAnsi="Times New Roman"/>
          <w:i w:val="0"/>
          <w:sz w:val="28"/>
          <w:szCs w:val="28"/>
        </w:rPr>
      </w:pPr>
      <w:r w:rsidRPr="0042227F">
        <w:rPr>
          <w:rFonts w:ascii="Times New Roman" w:hAnsi="Times New Roman" w:cs="Times New Roman"/>
          <w:b/>
        </w:rPr>
        <w:t>О жалобе кандидата в депутаты Архангельской городской Думы двадцать седьмого созыва Чирковой И.А.</w:t>
      </w:r>
      <w:r w:rsidRPr="0042227F">
        <w:rPr>
          <w:rStyle w:val="5"/>
          <w:rFonts w:ascii="Times New Roman" w:hAnsi="Times New Roman"/>
          <w:i w:val="0"/>
          <w:sz w:val="28"/>
          <w:szCs w:val="28"/>
        </w:rPr>
        <w:t xml:space="preserve"> (о нарушении кандидатом Трусовым А.В. норм избирательного законодательства)</w:t>
      </w:r>
    </w:p>
    <w:p w:rsidR="000E5CC8" w:rsidRPr="0042227F" w:rsidRDefault="000E5CC8" w:rsidP="00483983">
      <w:pPr>
        <w:jc w:val="both"/>
        <w:rPr>
          <w:rFonts w:ascii="Times New Roman" w:hAnsi="Times New Roman" w:cs="Times New Roman"/>
          <w:b/>
          <w:bCs/>
        </w:rPr>
      </w:pPr>
    </w:p>
    <w:p w:rsidR="000E5CC8" w:rsidRPr="0042227F" w:rsidRDefault="000E5CC8" w:rsidP="000D6050">
      <w:pPr>
        <w:pStyle w:val="a3"/>
        <w:spacing w:after="0" w:line="360" w:lineRule="auto"/>
        <w:ind w:firstLine="720"/>
        <w:jc w:val="both"/>
        <w:rPr>
          <w:rStyle w:val="5"/>
          <w:rFonts w:ascii="Times New Roman" w:hAnsi="Times New Roman"/>
          <w:b w:val="0"/>
          <w:i w:val="0"/>
          <w:sz w:val="28"/>
          <w:szCs w:val="28"/>
        </w:rPr>
      </w:pP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02 августа 2018 года в избирательную комиссию муниципального образования «Город Архангельск» поступила жалоба кандидата в депутаты Архангельской городской Думы двадцать седьмого созыва Чирковой И.А. о нарушении </w:t>
      </w:r>
      <w:r w:rsidRPr="0042227F">
        <w:rPr>
          <w:rStyle w:val="5"/>
          <w:rFonts w:ascii="Times New Roman" w:hAnsi="Times New Roman"/>
          <w:b w:val="0"/>
          <w:bCs w:val="0"/>
          <w:i w:val="0"/>
          <w:sz w:val="28"/>
          <w:szCs w:val="28"/>
        </w:rPr>
        <w:t xml:space="preserve">кандидатом в </w:t>
      </w: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депутаты Архангельской городской Думы двадцать седьмого созыва, выдвинутым избирательным объединением «Архангельское местное отделение Всероссийской политической партии </w:t>
      </w:r>
      <w:r w:rsidRPr="0042227F">
        <w:rPr>
          <w:rStyle w:val="5"/>
          <w:rFonts w:ascii="Times New Roman" w:hAnsi="Times New Roman"/>
          <w:i w:val="0"/>
          <w:sz w:val="28"/>
          <w:szCs w:val="28"/>
        </w:rPr>
        <w:t>«ЕДИНАЯ РОССИЯ»</w:t>
      </w: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по единому избирательному округу, Трусовым А.В.</w:t>
      </w:r>
      <w:r w:rsidRPr="0042227F">
        <w:rPr>
          <w:rStyle w:val="5"/>
          <w:rFonts w:ascii="Times New Roman" w:hAnsi="Times New Roman"/>
          <w:b w:val="0"/>
          <w:bCs w:val="0"/>
          <w:i w:val="0"/>
          <w:sz w:val="28"/>
          <w:szCs w:val="28"/>
        </w:rPr>
        <w:t xml:space="preserve"> норм избирательного законодательства</w:t>
      </w: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0E5CC8" w:rsidRPr="0042227F" w:rsidRDefault="000E5CC8" w:rsidP="000D6050">
      <w:pPr>
        <w:pStyle w:val="a3"/>
        <w:spacing w:after="0" w:line="360" w:lineRule="auto"/>
        <w:ind w:firstLine="720"/>
        <w:jc w:val="both"/>
        <w:rPr>
          <w:rStyle w:val="5"/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В обоснование доводов жалобы Заявитель указывает, что 28 июля 2018 года кандидатом Трусовым А.В. на теплоходе «Москва 36» и далее на острове ре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к</w:t>
      </w: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и Северная Двина было организовано мероприятие для сотрудников нескольких муниципальных бюджетных дошкольных образовательных учреждений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с участием несовершеннолетних детей и их родителей, на котором кандидат Трусов А.В. общался с избирателями, распивал с ними спиртные напитки в присутствии</w:t>
      </w:r>
      <w:proofErr w:type="gramEnd"/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несовершеннолетних, 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lastRenderedPageBreak/>
        <w:t xml:space="preserve">осуществлял прямую агитацию. Полагает, что предоставление избирателям бесплатных продуктов питания и алкогольных напитков является подкупом избирателей.  </w:t>
      </w: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0E5CC8" w:rsidRPr="0042227F" w:rsidRDefault="000E5CC8" w:rsidP="000D6050">
      <w:pPr>
        <w:pStyle w:val="a3"/>
        <w:spacing w:after="0" w:line="360" w:lineRule="auto"/>
        <w:ind w:firstLine="720"/>
        <w:jc w:val="both"/>
        <w:rPr>
          <w:rStyle w:val="5"/>
          <w:rFonts w:ascii="Times New Roman" w:hAnsi="Times New Roman"/>
          <w:b w:val="0"/>
          <w:i w:val="0"/>
          <w:sz w:val="28"/>
          <w:szCs w:val="28"/>
        </w:rPr>
      </w:pP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На основании изложенного Заявитель просит обратиться в суд с заявлением об отмене регистрации 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кандидата Тр</w:t>
      </w:r>
      <w:r w:rsid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у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сова </w:t>
      </w:r>
      <w:r w:rsid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А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.В.</w:t>
      </w:r>
    </w:p>
    <w:p w:rsidR="000E5CC8" w:rsidRPr="0042227F" w:rsidRDefault="000E5CC8" w:rsidP="000D605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ab/>
      </w:r>
      <w:r w:rsidRPr="0042227F">
        <w:rPr>
          <w:rFonts w:ascii="Times New Roman" w:hAnsi="Times New Roman" w:cs="Times New Roman"/>
        </w:rPr>
        <w:t xml:space="preserve">Изучив </w:t>
      </w:r>
      <w:r w:rsidR="0042227F">
        <w:rPr>
          <w:rFonts w:ascii="Times New Roman" w:hAnsi="Times New Roman" w:cs="Times New Roman"/>
        </w:rPr>
        <w:t xml:space="preserve">поступившую жалобу, </w:t>
      </w:r>
      <w:r w:rsidRPr="0042227F">
        <w:rPr>
          <w:rFonts w:ascii="Times New Roman" w:hAnsi="Times New Roman" w:cs="Times New Roman"/>
        </w:rPr>
        <w:t>приложенные к ней материалы,</w:t>
      </w:r>
      <w:r w:rsidR="0042227F">
        <w:rPr>
          <w:rFonts w:ascii="Times New Roman" w:hAnsi="Times New Roman" w:cs="Times New Roman"/>
        </w:rPr>
        <w:t xml:space="preserve"> ответы уполномоченного представителя избирательного объединения </w:t>
      </w:r>
      <w:r w:rsidR="0042227F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«Архангельское местное отделение Всероссийской политической партии </w:t>
      </w:r>
      <w:r w:rsidR="0042227F" w:rsidRPr="0042227F">
        <w:rPr>
          <w:rStyle w:val="5"/>
          <w:rFonts w:ascii="Times New Roman" w:hAnsi="Times New Roman"/>
          <w:i w:val="0"/>
          <w:sz w:val="28"/>
          <w:szCs w:val="28"/>
        </w:rPr>
        <w:t>«ЕДИНАЯ РОССИЯ»</w:t>
      </w:r>
      <w:r w:rsidR="0042227F" w:rsidRPr="00BF7B74">
        <w:rPr>
          <w:rStyle w:val="5"/>
          <w:rFonts w:ascii="Times New Roman" w:hAnsi="Times New Roman"/>
          <w:b w:val="0"/>
          <w:i w:val="0"/>
          <w:sz w:val="28"/>
          <w:szCs w:val="28"/>
        </w:rPr>
        <w:t>,</w:t>
      </w:r>
      <w:r w:rsidR="0042227F">
        <w:rPr>
          <w:rStyle w:val="5"/>
          <w:rFonts w:ascii="Times New Roman" w:hAnsi="Times New Roman"/>
          <w:i w:val="0"/>
          <w:sz w:val="28"/>
          <w:szCs w:val="28"/>
        </w:rPr>
        <w:t xml:space="preserve">  </w:t>
      </w:r>
      <w:r w:rsid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департамента образования Администрации муниципального образования «Город Архангельск»,</w:t>
      </w:r>
      <w:r w:rsidR="0042227F">
        <w:rPr>
          <w:rFonts w:ascii="Times New Roman" w:hAnsi="Times New Roman" w:cs="Times New Roman"/>
        </w:rPr>
        <w:t xml:space="preserve"> генерального директора ОАО</w:t>
      </w:r>
      <w:r w:rsidR="00BF7B74">
        <w:rPr>
          <w:rFonts w:ascii="Times New Roman" w:hAnsi="Times New Roman" w:cs="Times New Roman"/>
        </w:rPr>
        <w:t xml:space="preserve"> «Архангельский речной порт»</w:t>
      </w:r>
      <w:r w:rsidR="00C20D7B">
        <w:rPr>
          <w:rFonts w:ascii="Times New Roman" w:hAnsi="Times New Roman" w:cs="Times New Roman"/>
        </w:rPr>
        <w:t>,</w:t>
      </w:r>
      <w:r w:rsidRPr="0042227F">
        <w:rPr>
          <w:rFonts w:ascii="Times New Roman" w:hAnsi="Times New Roman" w:cs="Times New Roman"/>
        </w:rPr>
        <w:t xml:space="preserve"> избирательная комиссия муниципального образования «Город Архангельск» </w:t>
      </w:r>
      <w:r w:rsidRPr="0042227F">
        <w:rPr>
          <w:rFonts w:ascii="Times New Roman" w:hAnsi="Times New Roman" w:cs="Times New Roman"/>
          <w:b/>
        </w:rPr>
        <w:t>установила:</w:t>
      </w:r>
    </w:p>
    <w:p w:rsidR="000E5CC8" w:rsidRPr="0042227F" w:rsidRDefault="000E5CC8" w:rsidP="000D6050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42227F">
        <w:rPr>
          <w:rFonts w:ascii="Times New Roman" w:hAnsi="Times New Roman" w:cs="Times New Roman"/>
        </w:rPr>
        <w:tab/>
        <w:t>Понятие предвыборной агитации, осуществляемой в период избирательной кампании, определено в пункте 2 статьи 48 Федерального закона «Об основных гарантиях избирательных прав и права на участие в референдуме граждан РФ»</w:t>
      </w:r>
      <w:r w:rsidR="000D6050">
        <w:rPr>
          <w:rFonts w:ascii="Times New Roman" w:hAnsi="Times New Roman" w:cs="Times New Roman"/>
        </w:rPr>
        <w:t xml:space="preserve"> (далее по тексту – Федеральный закон об основных гарантиях)</w:t>
      </w:r>
      <w:r w:rsidRPr="0042227F">
        <w:rPr>
          <w:rFonts w:ascii="Times New Roman" w:hAnsi="Times New Roman" w:cs="Times New Roman"/>
        </w:rPr>
        <w:t>.</w:t>
      </w:r>
    </w:p>
    <w:p w:rsidR="000D6050" w:rsidRDefault="000E5CC8" w:rsidP="000D605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42227F">
        <w:rPr>
          <w:rFonts w:ascii="Times New Roman" w:hAnsi="Times New Roman" w:cs="Times New Roman"/>
        </w:rPr>
        <w:tab/>
      </w:r>
      <w:r w:rsidR="00C20D7B">
        <w:rPr>
          <w:rFonts w:ascii="Times New Roman" w:hAnsi="Times New Roman" w:cs="Times New Roman"/>
        </w:rPr>
        <w:t>Пункт 2 статьи 56 указанного Федерального закона содержит запрет на осуществление подкупа избирателей при проведении предвыборной агитации</w:t>
      </w:r>
      <w:r w:rsidR="000D6050">
        <w:rPr>
          <w:rFonts w:ascii="Times New Roman" w:hAnsi="Times New Roman" w:cs="Times New Roman"/>
        </w:rPr>
        <w:t>.</w:t>
      </w:r>
    </w:p>
    <w:p w:rsidR="003E7CA4" w:rsidRDefault="003E7CA4" w:rsidP="003E7CA4">
      <w:pPr>
        <w:suppressAutoHyphens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  <w:t xml:space="preserve">Заявителем не представлено, а городской избирательной комиссией не добыто доказательств, достоверно свидетельствующих о совершении кандидатом Трусовым А.В., а равно по его поручению, либо с его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ведома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другими лицами действий, которые могут быть расценены как подкуп избирателей в соответствии с вышеприведенными нормами избирательного законодательства.</w:t>
      </w:r>
    </w:p>
    <w:p w:rsidR="003E7CA4" w:rsidRDefault="003E7CA4" w:rsidP="003E7CA4">
      <w:pPr>
        <w:suppressAutoHyphens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  <w:t xml:space="preserve">В ходе рассмотрения жалобы не нашли подтверждения доводы Заявителя об организации кандидатом Трусовым А.В. описываемого мероприятия, оплате за счет собственных денежных средств аренды теплохода, продуктов питания и напитков, равно как и не нашли своего подтверждения доводы о ведении кандидатом Трусовым А.В. предвыборной агитации. </w:t>
      </w:r>
    </w:p>
    <w:p w:rsidR="003E7CA4" w:rsidRDefault="003E7CA4" w:rsidP="004759F8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Принимая во внимание, что отмена регистрации кандидата является мерой публично-правовой ответственности, применяемой исключительно судом к лицам, виновным в совершении определенных нарушений законодательства о выборах, отмена регистрации применяется в целях наказания виновных лиц, которое состоит в принудительном отказе этим лицам в реализации пассивного избирательного права, городская избирательная комиссия полагает, что при отсутствии достоверных доказательств факта подкупа избирателей кандидатом Трусовым А.В.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или уполномоченными им лицами, </w:t>
      </w:r>
      <w:r w:rsidR="00C12634">
        <w:rPr>
          <w:rFonts w:ascii="Times New Roman" w:eastAsiaTheme="minorHAnsi" w:hAnsi="Times New Roman" w:cs="Times New Roman"/>
          <w:lang w:eastAsia="en-US"/>
        </w:rPr>
        <w:t xml:space="preserve">отсутствуют законные основания для обращения в суд с </w:t>
      </w:r>
      <w:r>
        <w:rPr>
          <w:rFonts w:ascii="Times New Roman" w:eastAsiaTheme="minorHAnsi" w:hAnsi="Times New Roman" w:cs="Times New Roman"/>
          <w:lang w:eastAsia="en-US"/>
        </w:rPr>
        <w:t>административн</w:t>
      </w:r>
      <w:r w:rsidR="00C12634">
        <w:rPr>
          <w:rFonts w:ascii="Times New Roman" w:eastAsiaTheme="minorHAnsi" w:hAnsi="Times New Roman" w:cs="Times New Roman"/>
          <w:lang w:eastAsia="en-US"/>
        </w:rPr>
        <w:t>ым</w:t>
      </w:r>
      <w:r>
        <w:rPr>
          <w:rFonts w:ascii="Times New Roman" w:eastAsiaTheme="minorHAnsi" w:hAnsi="Times New Roman" w:cs="Times New Roman"/>
          <w:lang w:eastAsia="en-US"/>
        </w:rPr>
        <w:t xml:space="preserve"> исков</w:t>
      </w:r>
      <w:r w:rsidR="00C12634">
        <w:rPr>
          <w:rFonts w:ascii="Times New Roman" w:eastAsiaTheme="minorHAnsi" w:hAnsi="Times New Roman" w:cs="Times New Roman"/>
          <w:lang w:eastAsia="en-US"/>
        </w:rPr>
        <w:t>ым</w:t>
      </w:r>
      <w:r>
        <w:rPr>
          <w:rFonts w:ascii="Times New Roman" w:eastAsiaTheme="minorHAnsi" w:hAnsi="Times New Roman" w:cs="Times New Roman"/>
          <w:lang w:eastAsia="en-US"/>
        </w:rPr>
        <w:t xml:space="preserve"> заявление</w:t>
      </w:r>
      <w:r w:rsidR="00C12634">
        <w:rPr>
          <w:rFonts w:ascii="Times New Roman" w:eastAsiaTheme="minorHAnsi" w:hAnsi="Times New Roman" w:cs="Times New Roman"/>
          <w:lang w:eastAsia="en-US"/>
        </w:rPr>
        <w:t>м</w:t>
      </w:r>
      <w:r>
        <w:rPr>
          <w:rFonts w:ascii="Times New Roman" w:eastAsiaTheme="minorHAnsi" w:hAnsi="Times New Roman" w:cs="Times New Roman"/>
          <w:lang w:eastAsia="en-US"/>
        </w:rPr>
        <w:t xml:space="preserve"> об отмене его регистрации по этому основанию.</w:t>
      </w:r>
    </w:p>
    <w:p w:rsidR="004759F8" w:rsidRPr="004759F8" w:rsidRDefault="004759F8" w:rsidP="004759F8">
      <w:pPr>
        <w:suppressAutoHyphens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759F8">
        <w:rPr>
          <w:rFonts w:ascii="Times New Roman" w:eastAsiaTheme="minorHAnsi" w:hAnsi="Times New Roman" w:cs="Times New Roman"/>
          <w:lang w:eastAsia="en-US"/>
        </w:rPr>
        <w:t xml:space="preserve">Однако городская избирательная комиссия </w:t>
      </w:r>
      <w:r>
        <w:rPr>
          <w:rFonts w:ascii="Times New Roman" w:eastAsiaTheme="minorHAnsi" w:hAnsi="Times New Roman" w:cs="Times New Roman"/>
          <w:lang w:eastAsia="en-US"/>
        </w:rPr>
        <w:t xml:space="preserve">полагает необходимым направить жалобу Заявителя со всеми имеющимися материалами в правоохранительные органы для проведения проверки, поскольку в любом случае решение вопроса об отмене регистрации кандидата по причине установления факта подкупа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избирателей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возможно исключительно при </w:t>
      </w:r>
      <w:r w:rsidRPr="004759F8">
        <w:rPr>
          <w:rFonts w:ascii="Times New Roman" w:eastAsiaTheme="minorHAnsi" w:hAnsi="Times New Roman" w:cs="Times New Roman"/>
          <w:lang w:eastAsia="en-US"/>
        </w:rPr>
        <w:t xml:space="preserve">наличии </w:t>
      </w:r>
      <w:r>
        <w:rPr>
          <w:rFonts w:ascii="Times New Roman" w:eastAsiaTheme="minorHAnsi" w:hAnsi="Times New Roman" w:cs="Times New Roman"/>
          <w:lang w:eastAsia="en-US"/>
        </w:rPr>
        <w:t xml:space="preserve"> вступившего</w:t>
      </w:r>
      <w:r w:rsidRPr="004759F8">
        <w:rPr>
          <w:rFonts w:ascii="Times New Roman" w:eastAsiaTheme="minorHAnsi" w:hAnsi="Times New Roman" w:cs="Times New Roman"/>
          <w:lang w:eastAsia="en-US"/>
        </w:rPr>
        <w:t xml:space="preserve"> в законную силу постановлени</w:t>
      </w:r>
      <w:r>
        <w:rPr>
          <w:rFonts w:ascii="Times New Roman" w:eastAsiaTheme="minorHAnsi" w:hAnsi="Times New Roman" w:cs="Times New Roman"/>
          <w:lang w:eastAsia="en-US"/>
        </w:rPr>
        <w:t>я</w:t>
      </w:r>
      <w:r w:rsidRPr="004759F8">
        <w:rPr>
          <w:rFonts w:ascii="Times New Roman" w:eastAsiaTheme="minorHAnsi" w:hAnsi="Times New Roman" w:cs="Times New Roman"/>
          <w:lang w:eastAsia="en-US"/>
        </w:rPr>
        <w:t xml:space="preserve"> суда о привлечении лица к административной ответственности, предусмотренной</w:t>
      </w:r>
      <w:r>
        <w:rPr>
          <w:rFonts w:ascii="Times New Roman" w:eastAsiaTheme="minorHAnsi" w:hAnsi="Times New Roman" w:cs="Times New Roman"/>
          <w:lang w:eastAsia="en-US"/>
        </w:rPr>
        <w:t xml:space="preserve"> статьей 5.16 Ко</w:t>
      </w:r>
      <w:r w:rsidRPr="004759F8">
        <w:rPr>
          <w:rFonts w:ascii="Times New Roman" w:eastAsiaTheme="minorHAnsi" w:hAnsi="Times New Roman" w:cs="Times New Roman"/>
          <w:lang w:eastAsia="en-US"/>
        </w:rPr>
        <w:t>АП РФ, либо приговор</w:t>
      </w:r>
      <w:r>
        <w:rPr>
          <w:rFonts w:ascii="Times New Roman" w:eastAsiaTheme="minorHAnsi" w:hAnsi="Times New Roman" w:cs="Times New Roman"/>
          <w:lang w:eastAsia="en-US"/>
        </w:rPr>
        <w:t>а</w:t>
      </w:r>
      <w:r w:rsidRPr="004759F8">
        <w:rPr>
          <w:rFonts w:ascii="Times New Roman" w:eastAsiaTheme="minorHAnsi" w:hAnsi="Times New Roman" w:cs="Times New Roman"/>
          <w:lang w:eastAsia="en-US"/>
        </w:rPr>
        <w:t xml:space="preserve"> суда о </w:t>
      </w:r>
      <w:proofErr w:type="gramStart"/>
      <w:r w:rsidRPr="004759F8">
        <w:rPr>
          <w:rFonts w:ascii="Times New Roman" w:eastAsiaTheme="minorHAnsi" w:hAnsi="Times New Roman" w:cs="Times New Roman"/>
          <w:lang w:eastAsia="en-US"/>
        </w:rPr>
        <w:t>привлечении</w:t>
      </w:r>
      <w:proofErr w:type="gramEnd"/>
      <w:r w:rsidRPr="004759F8">
        <w:rPr>
          <w:rFonts w:ascii="Times New Roman" w:eastAsiaTheme="minorHAnsi" w:hAnsi="Times New Roman" w:cs="Times New Roman"/>
          <w:lang w:eastAsia="en-US"/>
        </w:rPr>
        <w:t xml:space="preserve"> к уголовной ответственности по</w:t>
      </w:r>
      <w:r>
        <w:rPr>
          <w:rFonts w:ascii="Times New Roman" w:eastAsiaTheme="minorHAnsi" w:hAnsi="Times New Roman" w:cs="Times New Roman"/>
          <w:lang w:eastAsia="en-US"/>
        </w:rPr>
        <w:t xml:space="preserve"> пункту «а» части 2 статьи 141 или по части 2 статьи 142</w:t>
      </w:r>
      <w:r w:rsidRPr="004759F8">
        <w:rPr>
          <w:rFonts w:ascii="Times New Roman" w:eastAsiaTheme="minorHAnsi" w:hAnsi="Times New Roman" w:cs="Times New Roman"/>
          <w:lang w:eastAsia="en-US"/>
        </w:rPr>
        <w:t xml:space="preserve"> Уголовного кодекса РФ, которыми установлен факт подкупа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0E5CC8" w:rsidRPr="004759F8" w:rsidRDefault="004759F8" w:rsidP="004759F8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4759F8">
        <w:rPr>
          <w:rFonts w:ascii="Times New Roman" w:eastAsiaTheme="minorHAnsi" w:hAnsi="Times New Roman" w:cs="Times New Roman"/>
          <w:lang w:eastAsia="en-US"/>
        </w:rPr>
        <w:t xml:space="preserve">  </w:t>
      </w:r>
      <w:r w:rsidR="000E5CC8" w:rsidRPr="0042227F">
        <w:rPr>
          <w:rFonts w:ascii="Times New Roman" w:hAnsi="Times New Roman" w:cs="Times New Roman"/>
        </w:rPr>
        <w:t xml:space="preserve">На основании изложенного избирательная комиссия муниципального образования «Город Архангельск» </w:t>
      </w:r>
      <w:r w:rsidR="000E5CC8" w:rsidRPr="0042227F">
        <w:rPr>
          <w:rFonts w:ascii="Times New Roman" w:hAnsi="Times New Roman" w:cs="Times New Roman"/>
          <w:b/>
          <w:bCs/>
        </w:rPr>
        <w:t>постановляе</w:t>
      </w:r>
      <w:r w:rsidR="000E5CC8" w:rsidRPr="0042227F">
        <w:rPr>
          <w:rFonts w:ascii="Times New Roman" w:hAnsi="Times New Roman" w:cs="Times New Roman"/>
          <w:b/>
        </w:rPr>
        <w:t>т:</w:t>
      </w:r>
    </w:p>
    <w:p w:rsidR="004759F8" w:rsidRPr="0042227F" w:rsidRDefault="000E5CC8" w:rsidP="000D6050">
      <w:pPr>
        <w:pStyle w:val="a7"/>
        <w:spacing w:after="0" w:line="360" w:lineRule="auto"/>
        <w:ind w:firstLine="735"/>
        <w:jc w:val="both"/>
        <w:rPr>
          <w:rFonts w:ascii="Times New Roman" w:hAnsi="Times New Roman" w:cs="Times New Roman"/>
          <w:b/>
        </w:rPr>
      </w:pPr>
      <w:r w:rsidRPr="0042227F">
        <w:rPr>
          <w:rFonts w:ascii="Times New Roman" w:hAnsi="Times New Roman" w:cs="Times New Roman"/>
        </w:rPr>
        <w:t xml:space="preserve">1. </w:t>
      </w:r>
      <w:r w:rsidR="00052677">
        <w:rPr>
          <w:rFonts w:ascii="Times New Roman" w:hAnsi="Times New Roman" w:cs="Times New Roman"/>
        </w:rPr>
        <w:t>Н</w:t>
      </w:r>
      <w:r w:rsidR="004759F8" w:rsidRPr="004759F8">
        <w:rPr>
          <w:rFonts w:ascii="Times New Roman" w:hAnsi="Times New Roman" w:cs="Times New Roman"/>
        </w:rPr>
        <w:t>аправить жалобу</w:t>
      </w:r>
      <w:r w:rsidR="004759F8">
        <w:rPr>
          <w:rFonts w:ascii="Times New Roman" w:hAnsi="Times New Roman" w:cs="Times New Roman"/>
          <w:b/>
        </w:rPr>
        <w:t xml:space="preserve"> </w:t>
      </w:r>
      <w:r w:rsidR="004759F8" w:rsidRPr="0042227F">
        <w:rPr>
          <w:rFonts w:ascii="Times New Roman" w:hAnsi="Times New Roman" w:cs="Times New Roman"/>
        </w:rPr>
        <w:t xml:space="preserve">кандидата в депутаты Архангельской городской Думы двадцать </w:t>
      </w:r>
      <w:r w:rsidR="004759F8">
        <w:rPr>
          <w:rFonts w:ascii="Times New Roman" w:hAnsi="Times New Roman" w:cs="Times New Roman"/>
        </w:rPr>
        <w:t>седьмого</w:t>
      </w:r>
      <w:r w:rsidR="004759F8" w:rsidRPr="0042227F">
        <w:rPr>
          <w:rFonts w:ascii="Times New Roman" w:hAnsi="Times New Roman" w:cs="Times New Roman"/>
        </w:rPr>
        <w:t xml:space="preserve"> созыва </w:t>
      </w:r>
      <w:r w:rsidR="004759F8" w:rsidRPr="008E410D">
        <w:rPr>
          <w:rFonts w:ascii="Times New Roman" w:hAnsi="Times New Roman" w:cs="Times New Roman"/>
        </w:rPr>
        <w:t>Чирковой И.А.</w:t>
      </w:r>
      <w:r w:rsidR="004759F8" w:rsidRPr="008E410D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(о нарушении кандидатом Трусовым А.В. норм избирательного законодательства)</w:t>
      </w:r>
      <w:r w:rsidR="004759F8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со всеми имеющимися материалами в </w:t>
      </w:r>
      <w:r w:rsidR="00052677">
        <w:rPr>
          <w:rStyle w:val="5"/>
          <w:rFonts w:ascii="Times New Roman" w:hAnsi="Times New Roman"/>
          <w:b w:val="0"/>
          <w:i w:val="0"/>
          <w:sz w:val="28"/>
          <w:szCs w:val="28"/>
        </w:rPr>
        <w:t>УМВД России по городу Архангельску</w:t>
      </w:r>
      <w:r w:rsidR="004759F8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 для проведения проверки. </w:t>
      </w:r>
      <w:r w:rsidR="004759F8">
        <w:rPr>
          <w:rFonts w:ascii="Times New Roman" w:hAnsi="Times New Roman" w:cs="Times New Roman"/>
          <w:b/>
        </w:rPr>
        <w:t xml:space="preserve"> </w:t>
      </w:r>
    </w:p>
    <w:p w:rsidR="000E5CC8" w:rsidRPr="0042227F" w:rsidRDefault="00052677" w:rsidP="000D6050">
      <w:pPr>
        <w:pStyle w:val="a7"/>
        <w:spacing w:after="0" w:line="360" w:lineRule="auto"/>
        <w:ind w:firstLine="7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5CC8" w:rsidRPr="0042227F">
        <w:rPr>
          <w:rFonts w:ascii="Times New Roman" w:hAnsi="Times New Roman" w:cs="Times New Roman"/>
        </w:rPr>
        <w:t xml:space="preserve">. О принятом решении уведомить Заявителя и уполномоченного представителя избирательного объединения </w:t>
      </w:r>
      <w:r w:rsidR="000E5CC8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«</w:t>
      </w:r>
      <w:r w:rsidR="008E410D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 xml:space="preserve">Архангельское местное отделение Всероссийской политической партии </w:t>
      </w:r>
      <w:r w:rsidR="008E410D" w:rsidRPr="0042227F">
        <w:rPr>
          <w:rStyle w:val="5"/>
          <w:rFonts w:ascii="Times New Roman" w:hAnsi="Times New Roman"/>
          <w:i w:val="0"/>
          <w:sz w:val="28"/>
          <w:szCs w:val="28"/>
        </w:rPr>
        <w:t>«ЕДИНАЯ РОССИЯ»</w:t>
      </w:r>
      <w:r w:rsidR="000E5CC8" w:rsidRPr="0042227F">
        <w:rPr>
          <w:rStyle w:val="5"/>
          <w:rFonts w:ascii="Times New Roman" w:hAnsi="Times New Roman"/>
          <w:b w:val="0"/>
          <w:i w:val="0"/>
          <w:sz w:val="28"/>
          <w:szCs w:val="28"/>
        </w:rPr>
        <w:t>.</w:t>
      </w:r>
      <w:r w:rsidR="000E5CC8" w:rsidRPr="0042227F">
        <w:rPr>
          <w:rFonts w:ascii="Times New Roman" w:hAnsi="Times New Roman" w:cs="Times New Roman"/>
        </w:rPr>
        <w:t xml:space="preserve">   </w:t>
      </w:r>
    </w:p>
    <w:p w:rsidR="000E5CC8" w:rsidRDefault="00052677" w:rsidP="00483983">
      <w:pPr>
        <w:pStyle w:val="a7"/>
        <w:spacing w:after="0" w:line="360" w:lineRule="auto"/>
        <w:ind w:left="284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E5CC8" w:rsidRPr="0042227F">
        <w:rPr>
          <w:rFonts w:ascii="Times New Roman" w:hAnsi="Times New Roman" w:cs="Times New Roman"/>
        </w:rPr>
        <w:t xml:space="preserve">. </w:t>
      </w:r>
      <w:proofErr w:type="gramStart"/>
      <w:r w:rsidR="000E5CC8" w:rsidRPr="0042227F">
        <w:rPr>
          <w:rFonts w:ascii="Times New Roman" w:hAnsi="Times New Roman" w:cs="Times New Roman"/>
        </w:rPr>
        <w:t>Разместить</w:t>
      </w:r>
      <w:proofErr w:type="gramEnd"/>
      <w:r w:rsidR="000E5CC8" w:rsidRPr="0042227F">
        <w:rPr>
          <w:rFonts w:ascii="Times New Roman" w:hAnsi="Times New Roman" w:cs="Times New Roman"/>
        </w:rPr>
        <w:t xml:space="preserve"> настоящее постановление комиссии на официальном сайте избирательной комиссии муниципального образования «Город Архангельск» в сети Интернет.</w:t>
      </w:r>
    </w:p>
    <w:p w:rsidR="00483983" w:rsidRDefault="00483983" w:rsidP="00483983">
      <w:pPr>
        <w:pStyle w:val="a7"/>
        <w:spacing w:after="0" w:line="360" w:lineRule="auto"/>
        <w:ind w:left="284" w:firstLine="737"/>
        <w:jc w:val="both"/>
        <w:rPr>
          <w:rFonts w:ascii="Times New Roman" w:hAnsi="Times New Roman" w:cs="Times New Roman"/>
        </w:rPr>
      </w:pPr>
    </w:p>
    <w:p w:rsidR="00483983" w:rsidRPr="0042227F" w:rsidRDefault="00483983" w:rsidP="00483983">
      <w:pPr>
        <w:pStyle w:val="a7"/>
        <w:ind w:firstLine="735"/>
        <w:jc w:val="both"/>
        <w:rPr>
          <w:rFonts w:ascii="Times New Roman" w:hAnsi="Times New Roman" w:cs="Times New Roman"/>
        </w:rPr>
      </w:pPr>
    </w:p>
    <w:p w:rsidR="000E5CC8" w:rsidRPr="0042227F" w:rsidRDefault="000E5CC8" w:rsidP="00483983">
      <w:pPr>
        <w:pStyle w:val="a7"/>
        <w:ind w:firstLine="735"/>
        <w:jc w:val="both"/>
        <w:rPr>
          <w:rFonts w:ascii="Times New Roman" w:hAnsi="Times New Roman" w:cs="Times New Roman"/>
        </w:rPr>
      </w:pPr>
    </w:p>
    <w:p w:rsidR="000E5CC8" w:rsidRPr="0042227F" w:rsidRDefault="000E5CC8" w:rsidP="00483983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</w:p>
    <w:p w:rsidR="000E5CC8" w:rsidRPr="0042227F" w:rsidRDefault="000E5CC8" w:rsidP="00483983">
      <w:pPr>
        <w:jc w:val="both"/>
        <w:rPr>
          <w:rFonts w:ascii="Times New Roman" w:hAnsi="Times New Roman" w:cs="Times New Roman"/>
          <w:b/>
          <w:bCs/>
        </w:rPr>
      </w:pPr>
      <w:r w:rsidRPr="0042227F">
        <w:rPr>
          <w:rFonts w:ascii="Times New Roman" w:hAnsi="Times New Roman" w:cs="Times New Roman"/>
          <w:b/>
          <w:bCs/>
        </w:rPr>
        <w:t>Председатель</w:t>
      </w:r>
      <w:r w:rsidR="008E410D">
        <w:rPr>
          <w:rFonts w:ascii="Times New Roman" w:hAnsi="Times New Roman" w:cs="Times New Roman"/>
          <w:b/>
          <w:bCs/>
        </w:rPr>
        <w:t xml:space="preserve"> комиссии</w:t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483983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>А.А Кузнецов</w:t>
      </w:r>
    </w:p>
    <w:p w:rsidR="000E5CC8" w:rsidRPr="0042227F" w:rsidRDefault="000E5CC8" w:rsidP="00483983">
      <w:pPr>
        <w:jc w:val="both"/>
        <w:rPr>
          <w:rFonts w:ascii="Times New Roman" w:hAnsi="Times New Roman" w:cs="Times New Roman"/>
          <w:b/>
          <w:bCs/>
        </w:rPr>
      </w:pPr>
    </w:p>
    <w:p w:rsidR="000E5CC8" w:rsidRPr="0042227F" w:rsidRDefault="000E5CC8" w:rsidP="00483983">
      <w:pPr>
        <w:jc w:val="both"/>
      </w:pPr>
      <w:r w:rsidRPr="0042227F">
        <w:rPr>
          <w:rFonts w:ascii="Times New Roman" w:hAnsi="Times New Roman" w:cs="Times New Roman"/>
          <w:b/>
        </w:rPr>
        <w:t>Секретарь  комиссии</w:t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483983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>Е.Н. Березина</w:t>
      </w:r>
    </w:p>
    <w:p w:rsidR="00E96DEC" w:rsidRPr="0042227F" w:rsidRDefault="00E96DEC" w:rsidP="00483983"/>
    <w:sectPr w:rsidR="00E96DEC" w:rsidRPr="0042227F">
      <w:headerReference w:type="default" r:id="rId9"/>
      <w:headerReference w:type="first" r:id="rId10"/>
      <w:footnotePr>
        <w:pos w:val="beneathText"/>
      </w:footnotePr>
      <w:pgSz w:w="11905" w:h="16837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76" w:rsidRDefault="00D81976">
      <w:r>
        <w:separator/>
      </w:r>
    </w:p>
  </w:endnote>
  <w:endnote w:type="continuationSeparator" w:id="0">
    <w:p w:rsidR="00D81976" w:rsidRDefault="00D8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76" w:rsidRDefault="00D81976">
      <w:r>
        <w:separator/>
      </w:r>
    </w:p>
  </w:footnote>
  <w:footnote w:type="continuationSeparator" w:id="0">
    <w:p w:rsidR="00D81976" w:rsidRDefault="00D8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D81976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D819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F46"/>
    <w:multiLevelType w:val="hybridMultilevel"/>
    <w:tmpl w:val="32B4853C"/>
    <w:lvl w:ilvl="0" w:tplc="67D49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C8"/>
    <w:rsid w:val="00052677"/>
    <w:rsid w:val="00071AA9"/>
    <w:rsid w:val="000848A7"/>
    <w:rsid w:val="000B350A"/>
    <w:rsid w:val="000D6050"/>
    <w:rsid w:val="000E5CC8"/>
    <w:rsid w:val="002306F1"/>
    <w:rsid w:val="003E7CA4"/>
    <w:rsid w:val="0042227F"/>
    <w:rsid w:val="004759F8"/>
    <w:rsid w:val="00483983"/>
    <w:rsid w:val="004D6CE2"/>
    <w:rsid w:val="008E410D"/>
    <w:rsid w:val="009D117F"/>
    <w:rsid w:val="00BF7B74"/>
    <w:rsid w:val="00C12634"/>
    <w:rsid w:val="00C20D7B"/>
    <w:rsid w:val="00D81976"/>
    <w:rsid w:val="00E96DEC"/>
    <w:rsid w:val="00EA5B66"/>
    <w:rsid w:val="00F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Tarara</dc:creator>
  <cp:lastModifiedBy>Татьяна Валентиновна Измикова</cp:lastModifiedBy>
  <cp:revision>2</cp:revision>
  <cp:lastPrinted>2018-08-06T15:48:00Z</cp:lastPrinted>
  <dcterms:created xsi:type="dcterms:W3CDTF">2018-08-11T08:46:00Z</dcterms:created>
  <dcterms:modified xsi:type="dcterms:W3CDTF">2018-08-11T08:46:00Z</dcterms:modified>
</cp:coreProperties>
</file>